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3" w:rsidRDefault="006D5BE4" w:rsidP="006D5BE4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6D5BE4"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749.25pt">
            <v:imagedata r:id="rId6" o:title="РП Изобразительное искусство 001"/>
          </v:shape>
        </w:pict>
      </w:r>
    </w:p>
    <w:p w:rsidR="006D5BE4" w:rsidRPr="006D5BE4" w:rsidRDefault="006D5BE4" w:rsidP="006D5BE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55C19" w:rsidRPr="00712486" w:rsidRDefault="00D55C19" w:rsidP="00E11D7D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Пояснительная    записка</w:t>
      </w:r>
    </w:p>
    <w:p w:rsidR="00D55C19" w:rsidRPr="00712486" w:rsidRDefault="00D55C19" w:rsidP="00AA1AC1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      Рабочая   программа   по   внеурочной   деятельности   к   курсу  «</w:t>
      </w:r>
      <w:proofErr w:type="gramStart"/>
      <w:r w:rsidRPr="00712486">
        <w:rPr>
          <w:rFonts w:ascii="Times New Roman" w:hAnsi="Times New Roman"/>
          <w:sz w:val="28"/>
          <w:szCs w:val="28"/>
        </w:rPr>
        <w:t>ИЗО</w:t>
      </w:r>
      <w:proofErr w:type="gramEnd"/>
      <w:r w:rsidRPr="00712486">
        <w:rPr>
          <w:rFonts w:ascii="Times New Roman" w:hAnsi="Times New Roman"/>
          <w:sz w:val="28"/>
          <w:szCs w:val="28"/>
        </w:rPr>
        <w:t>»   составлена       в  соответствии     с     требованиями     Федерального     государственного     образовательного     стандарта  начального общего  образования.</w:t>
      </w:r>
    </w:p>
    <w:p w:rsidR="00D55C19" w:rsidRPr="00712486" w:rsidRDefault="00D55C19" w:rsidP="00AA1AC1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Рабочая  программа  имеет  предметную  направленность  и  разработана  в  соответствии  с  программой  курса    Б. М</w:t>
      </w:r>
      <w:proofErr w:type="gramStart"/>
      <w:r w:rsidRPr="00712486"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 w:rsidRPr="00712486">
        <w:rPr>
          <w:rFonts w:ascii="Times New Roman" w:hAnsi="Times New Roman"/>
          <w:sz w:val="28"/>
          <w:szCs w:val="28"/>
        </w:rPr>
        <w:t>Неменского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     «Изобразительное     искусство     и     художественный     труд»    </w:t>
      </w:r>
    </w:p>
    <w:p w:rsidR="00D55C19" w:rsidRPr="00712486" w:rsidRDefault="00D55C19" w:rsidP="00AA1AC1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    </w:t>
      </w:r>
      <w:r w:rsidR="00712486" w:rsidRPr="007124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12486" w:rsidRPr="00712486">
        <w:rPr>
          <w:rFonts w:ascii="Times New Roman" w:hAnsi="Times New Roman"/>
          <w:sz w:val="28"/>
          <w:szCs w:val="28"/>
        </w:rPr>
        <w:t>Программа   «Изобразительное искусство</w:t>
      </w:r>
      <w:r w:rsidRPr="00712486">
        <w:rPr>
          <w:rFonts w:ascii="Times New Roman" w:hAnsi="Times New Roman"/>
          <w:sz w:val="28"/>
          <w:szCs w:val="28"/>
        </w:rPr>
        <w:t>»   предназначена   для   детей  в  возрасте  от  9  до  10  лет  с  разной  степенью    одаренности,    имеющих    интерес    к    художественной    деятельности   и   направлена   на  обеспечение дополнительной теоретической и практической подготовки по изобразительному искусству  Содержание  программы  нацелено на формирование  культуры  творческой  личности,   на  приобщение  учащихся к общечеловеческим  ценностям  через  собственное  творчество и освоение  опыта  прошлого.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 Содержание   программы   расширяет   представление   учащихся  о  видах  изобразительного  искусства,  стилях,   формирует   чувство   гармонии   и   эстетического   вкуса.     Актуальность  данной  программы  обусловлена   также  ее   практической    значимостью.     Дети   могут   применить   полученные   знания  и   практический   опыт   при   выполнении   творческих   работ,  участвовать  в  изготовлении  рисунков,  открыток.  Предлагаемые   занятия   основной   упор   делают   на   изучение   цветовой   гаммы,   подбор  цветовых  оттенков  при  выполнении  работ.</w:t>
      </w:r>
    </w:p>
    <w:p w:rsidR="00D55C19" w:rsidRPr="00712486" w:rsidRDefault="00D55C19" w:rsidP="00712486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     Цель  программы – </w:t>
      </w:r>
      <w:r w:rsidRPr="00712486">
        <w:rPr>
          <w:rFonts w:ascii="Times New Roman" w:hAnsi="Times New Roman"/>
          <w:sz w:val="28"/>
          <w:szCs w:val="28"/>
        </w:rPr>
        <w:t>формирование   художественной   культуры   учащихся  как  неотъемлемой  части   культуры    духовной.</w:t>
      </w:r>
    </w:p>
    <w:p w:rsidR="00D55C19" w:rsidRPr="00712486" w:rsidRDefault="00D55C19" w:rsidP="00AA1AC1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    Задачи  преподавания  изобразительного  искусства:</w:t>
      </w:r>
    </w:p>
    <w:p w:rsidR="00D55C19" w:rsidRPr="00712486" w:rsidRDefault="00D55C19" w:rsidP="00AA1AC1">
      <w:pPr>
        <w:pStyle w:val="a4"/>
        <w:numPr>
          <w:ilvl w:val="0"/>
          <w:numId w:val="6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формирование    у    учащихся    нравственно - эстетической     отзывчивости    </w:t>
      </w:r>
      <w:proofErr w:type="gramStart"/>
      <w:r w:rsidRPr="00712486">
        <w:rPr>
          <w:rFonts w:ascii="Times New Roman" w:hAnsi="Times New Roman"/>
          <w:sz w:val="28"/>
          <w:szCs w:val="28"/>
        </w:rPr>
        <w:t>на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 прекрасное    и    безобразное    в    жизни    и    в   искусстве;</w:t>
      </w:r>
    </w:p>
    <w:p w:rsidR="00D55C19" w:rsidRPr="00712486" w:rsidRDefault="00D55C19" w:rsidP="00AA1AC1">
      <w:pPr>
        <w:pStyle w:val="a4"/>
        <w:numPr>
          <w:ilvl w:val="0"/>
          <w:numId w:val="6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формирование    художественно – творческой    активности    школьников;</w:t>
      </w:r>
    </w:p>
    <w:p w:rsidR="00D55C19" w:rsidRPr="00712486" w:rsidRDefault="00D55C19" w:rsidP="00AA1AC1">
      <w:pPr>
        <w:pStyle w:val="a4"/>
        <w:numPr>
          <w:ilvl w:val="0"/>
          <w:numId w:val="6"/>
        </w:numPr>
        <w:shd w:val="clear" w:color="auto" w:fill="FFFFFF" w:themeFill="background1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овладение  образным  языком  изобразительного  искусства   посредством  формирования       художественных       знаний,        умений     и     навыков.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1680"/>
        <w:jc w:val="both"/>
        <w:rPr>
          <w:rFonts w:ascii="Times New Roman" w:hAnsi="Times New Roman"/>
          <w:sz w:val="28"/>
          <w:szCs w:val="28"/>
        </w:rPr>
      </w:pP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Формирование  нравственно – эстетической  отзывчивости</w:t>
      </w:r>
      <w:r w:rsidRPr="00712486">
        <w:rPr>
          <w:rFonts w:ascii="Times New Roman" w:hAnsi="Times New Roman"/>
          <w:sz w:val="28"/>
          <w:szCs w:val="28"/>
        </w:rPr>
        <w:t xml:space="preserve">  рассматривается  как педагогический  процесс,  направленный  на  развитие  осознанного  отношения  детей  к  окружающему  миру  и  умение 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выражать  его  как  в  словесной  форме,  так  и  художественными средствами.  Учитель  строит  занятия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таким   образом,   чтобы  от  урока   к   уроку   школьники   учились   видеть   в    природе   многообразие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формы    и    цвета,    ценить    красоту    простых,    обыденных    явлений.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712486">
        <w:rPr>
          <w:rFonts w:ascii="Times New Roman" w:hAnsi="Times New Roman"/>
          <w:b/>
          <w:sz w:val="28"/>
          <w:szCs w:val="28"/>
        </w:rPr>
        <w:t>Формирование  нравственно – эстетической  отзывчивости</w:t>
      </w:r>
      <w:r w:rsidRPr="00712486">
        <w:rPr>
          <w:rFonts w:ascii="Times New Roman" w:hAnsi="Times New Roman"/>
          <w:sz w:val="28"/>
          <w:szCs w:val="28"/>
        </w:rPr>
        <w:t xml:space="preserve">   происходит   не   только  в  процессе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восприятия    окружающей    природы,   но   и   в   ходе   практической    деятельности,   при   восприятии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произведений   художников  (подлинники,  слайды,  репродукции),  при  обсуждении   творческих  работ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одноклассников.    В   результате   формирования   эмоционально -  оценочного   отношения   к   работам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одноклассников,  к  собственному   творчеству   принимает  новые  формы  и  </w:t>
      </w:r>
      <w:proofErr w:type="gramStart"/>
      <w:r w:rsidRPr="00712486">
        <w:rPr>
          <w:rFonts w:ascii="Times New Roman" w:hAnsi="Times New Roman"/>
          <w:sz w:val="28"/>
          <w:szCs w:val="28"/>
        </w:rPr>
        <w:t>художественно-творческая</w:t>
      </w:r>
      <w:proofErr w:type="gramEnd"/>
    </w:p>
    <w:p w:rsidR="00D55C19" w:rsidRPr="00712486" w:rsidRDefault="00D55C19" w:rsidP="00AA1AC1">
      <w:pPr>
        <w:pStyle w:val="a4"/>
        <w:shd w:val="clear" w:color="auto" w:fill="FFFFFF" w:themeFill="background1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активность  учащихся.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     Формирование  художественно-творческой активности  учащихся  в  области  изобразительной</w:t>
      </w:r>
      <w:r w:rsidR="00712486">
        <w:rPr>
          <w:rFonts w:ascii="Times New Roman" w:hAnsi="Times New Roman"/>
          <w:b/>
          <w:sz w:val="28"/>
          <w:szCs w:val="28"/>
        </w:rPr>
        <w:t xml:space="preserve"> </w:t>
      </w:r>
      <w:r w:rsidRPr="00712486">
        <w:rPr>
          <w:rFonts w:ascii="Times New Roman" w:hAnsi="Times New Roman"/>
          <w:b/>
          <w:sz w:val="28"/>
          <w:szCs w:val="28"/>
        </w:rPr>
        <w:t xml:space="preserve">деятельности  </w:t>
      </w:r>
      <w:r w:rsidRPr="00712486">
        <w:rPr>
          <w:rFonts w:ascii="Times New Roman" w:hAnsi="Times New Roman"/>
          <w:sz w:val="28"/>
          <w:szCs w:val="28"/>
        </w:rPr>
        <w:t>позволяет  им  раскрываться, овладеть различными приемами  творческой деятельности.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В  этом  возрасте  для  ребенка  является  проблемой  письмом,   и   преодолеть   эти  трудности  поможет</w:t>
      </w:r>
      <w:r w:rsidR="00712486">
        <w:rPr>
          <w:rFonts w:ascii="Times New Roman" w:hAnsi="Times New Roman"/>
          <w:sz w:val="28"/>
          <w:szCs w:val="28"/>
        </w:rPr>
        <w:t xml:space="preserve"> </w:t>
      </w:r>
      <w:r w:rsidRPr="00712486">
        <w:rPr>
          <w:rFonts w:ascii="Times New Roman" w:hAnsi="Times New Roman"/>
          <w:sz w:val="28"/>
          <w:szCs w:val="28"/>
        </w:rPr>
        <w:t>графическая  работа  карандашом,  палочкой  и  тушью,  углем  и  грифелем,  работа  в  мелкой пластике,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2486">
        <w:rPr>
          <w:rFonts w:ascii="Times New Roman" w:hAnsi="Times New Roman"/>
          <w:sz w:val="28"/>
          <w:szCs w:val="28"/>
        </w:rPr>
        <w:t>развивающая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 пальцы.  Живописное  освоение  листа  большого  формата  с  помощью  гуашевых красок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и  широкой   кисти   помогает  раскрепоститься  и  учит  легко  работать  кистью  во  всех  направлениях,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свободно    координируя    движения    руки.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Художественно – творческая    активность</w:t>
      </w:r>
      <w:r w:rsidRPr="00712486">
        <w:rPr>
          <w:rFonts w:ascii="Times New Roman" w:hAnsi="Times New Roman"/>
          <w:sz w:val="28"/>
          <w:szCs w:val="28"/>
        </w:rPr>
        <w:t xml:space="preserve">    </w:t>
      </w:r>
      <w:r w:rsidRPr="00712486">
        <w:rPr>
          <w:rFonts w:ascii="Times New Roman" w:hAnsi="Times New Roman"/>
          <w:b/>
          <w:sz w:val="28"/>
          <w:szCs w:val="28"/>
        </w:rPr>
        <w:t xml:space="preserve">учащихся  </w:t>
      </w:r>
      <w:r w:rsidRPr="00712486">
        <w:rPr>
          <w:rFonts w:ascii="Times New Roman" w:hAnsi="Times New Roman"/>
          <w:sz w:val="28"/>
          <w:szCs w:val="28"/>
        </w:rPr>
        <w:t xml:space="preserve">   не   только    направлена    на    создание  творческого   произведения,   но  и  находит  проявление  в  момент  вынашивания  замысла,  в  процессе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обсуждения   будущей   работы.   Часто  сам  разговор,   непосредственно  предваряющий  </w:t>
      </w:r>
      <w:proofErr w:type="gramStart"/>
      <w:r w:rsidRPr="00712486">
        <w:rPr>
          <w:rFonts w:ascii="Times New Roman" w:hAnsi="Times New Roman"/>
          <w:sz w:val="28"/>
          <w:szCs w:val="28"/>
        </w:rPr>
        <w:t>практическую</w:t>
      </w:r>
      <w:proofErr w:type="gramEnd"/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деятельность,    является    толчком,    рождающим    художественный    образ    в    детском    творчестве.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Стимулируют рождение художественного образа музыкальный,  литературный  и  визуальный материал.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2486">
        <w:rPr>
          <w:rFonts w:ascii="Times New Roman" w:hAnsi="Times New Roman"/>
          <w:b/>
          <w:sz w:val="28"/>
          <w:szCs w:val="28"/>
        </w:rPr>
        <w:t xml:space="preserve">Овладение    образным    языком    изобразительного     искусства    посредством     формирования  художественных    знаний,    умений   и   навыков   </w:t>
      </w:r>
      <w:r w:rsidRPr="00712486">
        <w:rPr>
          <w:rFonts w:ascii="Times New Roman" w:hAnsi="Times New Roman"/>
          <w:sz w:val="28"/>
          <w:szCs w:val="28"/>
        </w:rPr>
        <w:t>происходит   не  только  в  процессе    практической  деятельности   ребенка,   но   и   на   подготовительном   этапе,   связанном  с  восприятием  окружающей  действительности,   произведений   искусства,   в   результате    обсуждения    детских    работ,   а   также  в  процессе  усвоения  способов  работы  с различными  художественными  материалами,  демонстрируемым  учителем  на  занятии.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 В  работе  с  учащимися  необходимо  идти  от  образа,  от  эмоционального  насыщения    каждой   темы.   Даже  задания,  связанные  с  постижением  цвета,  характера  графической  линии,  освоением  технических  приемов  работы  кисточкой,  карандашом,  в  первую  очередь  должны  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       Планируемые    результаты   освоения    </w:t>
      </w:r>
      <w:proofErr w:type="gramStart"/>
      <w:r w:rsidRPr="00712486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712486">
        <w:rPr>
          <w:rFonts w:ascii="Times New Roman" w:hAnsi="Times New Roman"/>
          <w:b/>
          <w:sz w:val="28"/>
          <w:szCs w:val="28"/>
        </w:rPr>
        <w:t xml:space="preserve">    программы    внеурочной    деятельности:</w:t>
      </w:r>
    </w:p>
    <w:p w:rsidR="00D55C19" w:rsidRPr="00712486" w:rsidRDefault="00D55C19" w:rsidP="00AA1AC1">
      <w:pPr>
        <w:pStyle w:val="a4"/>
        <w:numPr>
          <w:ilvl w:val="0"/>
          <w:numId w:val="9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lastRenderedPageBreak/>
        <w:t>раскрытие    творческого    потенциала  школьников;</w:t>
      </w:r>
    </w:p>
    <w:p w:rsidR="00D55C19" w:rsidRPr="00712486" w:rsidRDefault="00D55C19" w:rsidP="00AA1AC1">
      <w:pPr>
        <w:pStyle w:val="a4"/>
        <w:numPr>
          <w:ilvl w:val="0"/>
          <w:numId w:val="9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умение  воплощать  в  живописных  работах  свои  собственные  впечатления;</w:t>
      </w:r>
    </w:p>
    <w:p w:rsidR="00D55C19" w:rsidRPr="00712486" w:rsidRDefault="00D55C19" w:rsidP="00AA1AC1">
      <w:pPr>
        <w:pStyle w:val="a4"/>
        <w:numPr>
          <w:ilvl w:val="0"/>
          <w:numId w:val="9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создавать  </w:t>
      </w:r>
      <w:proofErr w:type="gramStart"/>
      <w:r w:rsidRPr="00712486">
        <w:rPr>
          <w:rFonts w:ascii="Times New Roman" w:hAnsi="Times New Roman"/>
          <w:sz w:val="28"/>
          <w:szCs w:val="28"/>
        </w:rPr>
        <w:t>прекрасное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  своими  руками;</w:t>
      </w:r>
    </w:p>
    <w:p w:rsidR="00D55C19" w:rsidRPr="00712486" w:rsidRDefault="00D55C19" w:rsidP="00AA1AC1">
      <w:pPr>
        <w:pStyle w:val="a4"/>
        <w:numPr>
          <w:ilvl w:val="0"/>
          <w:numId w:val="9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ценить    свой    труд,    уважать  чужой;</w:t>
      </w:r>
    </w:p>
    <w:p w:rsidR="00D55C19" w:rsidRPr="00712486" w:rsidRDefault="00D55C19" w:rsidP="00AA1AC1">
      <w:pPr>
        <w:pStyle w:val="a4"/>
        <w:numPr>
          <w:ilvl w:val="0"/>
          <w:numId w:val="9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уметь  применять  теоретические  знания  на практике;</w:t>
      </w:r>
    </w:p>
    <w:p w:rsidR="00D55C19" w:rsidRPr="00712486" w:rsidRDefault="00D55C19" w:rsidP="00AA1AC1">
      <w:pPr>
        <w:pStyle w:val="a4"/>
        <w:numPr>
          <w:ilvl w:val="0"/>
          <w:numId w:val="9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уметь  пользоваться    художественным     материалом.</w:t>
      </w:r>
    </w:p>
    <w:p w:rsidR="00D55C19" w:rsidRPr="00712486" w:rsidRDefault="00D55C19" w:rsidP="00AA1AC1">
      <w:pPr>
        <w:pStyle w:val="a4"/>
        <w:numPr>
          <w:ilvl w:val="0"/>
          <w:numId w:val="10"/>
        </w:numPr>
        <w:shd w:val="clear" w:color="auto" w:fill="FFFFFF" w:themeFill="background1"/>
        <w:spacing w:line="240" w:lineRule="auto"/>
        <w:ind w:left="11"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уровня  результатов.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153"/>
        <w:jc w:val="both"/>
        <w:rPr>
          <w:rFonts w:ascii="Times New Roman" w:hAnsi="Times New Roman"/>
          <w:sz w:val="28"/>
          <w:szCs w:val="28"/>
        </w:rPr>
      </w:pP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153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      Личностные,      </w:t>
      </w:r>
      <w:proofErr w:type="spellStart"/>
      <w:r w:rsidRPr="00712486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712486">
        <w:rPr>
          <w:rFonts w:ascii="Times New Roman" w:hAnsi="Times New Roman"/>
          <w:b/>
          <w:sz w:val="28"/>
          <w:szCs w:val="28"/>
        </w:rPr>
        <w:t xml:space="preserve">     и     предметные      результаты      освоения      программы.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153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Личностными    результатами  </w:t>
      </w:r>
      <w:r w:rsidRPr="00712486">
        <w:rPr>
          <w:rFonts w:ascii="Times New Roman" w:hAnsi="Times New Roman"/>
          <w:sz w:val="28"/>
          <w:szCs w:val="28"/>
        </w:rPr>
        <w:t>изучения  программы  является   формирование   следующих   умений:</w:t>
      </w:r>
    </w:p>
    <w:p w:rsidR="00D55C19" w:rsidRPr="00712486" w:rsidRDefault="00D55C19" w:rsidP="00AA1AC1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оценивать   жизненные  ситуации  (поступки,  явления,  события)  с  точки  зрения   собственных  ощущений,   в   предложенных   ситуациях   отмечать   конкретные   поступки,    которые   можно  оценить     как     хорошие     или     плохие;</w:t>
      </w:r>
    </w:p>
    <w:p w:rsidR="00D55C19" w:rsidRPr="00712486" w:rsidRDefault="00D55C19" w:rsidP="00AA1AC1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называть  и  объяснять  свои  чувства  и  ощущения  от  </w:t>
      </w:r>
      <w:proofErr w:type="spellStart"/>
      <w:r w:rsidRPr="00712486">
        <w:rPr>
          <w:rFonts w:ascii="Times New Roman" w:hAnsi="Times New Roman"/>
          <w:sz w:val="28"/>
          <w:szCs w:val="28"/>
        </w:rPr>
        <w:t>созерцальных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  произведений  искусства,  объяснять  свое отношение к поступкам с позиции  общечеловеческих  нравственных  ценностей;</w:t>
      </w:r>
    </w:p>
    <w:p w:rsidR="00D55C19" w:rsidRPr="00712486" w:rsidRDefault="00D55C19" w:rsidP="00AA1AC1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самостоятельно  определять и объяснять  свои  чувства и ощущения, возникающие  в результате  созерцания,   рассуждения,   обсуждения,   самые   простые   общие   для   всех   людей    правила  поведения  -  основы  общечеловеческих   нравственных  ценностей;</w:t>
      </w:r>
    </w:p>
    <w:p w:rsidR="00D55C19" w:rsidRPr="00712486" w:rsidRDefault="00D55C19" w:rsidP="00AA1AC1">
      <w:pPr>
        <w:pStyle w:val="a4"/>
        <w:numPr>
          <w:ilvl w:val="0"/>
          <w:numId w:val="11"/>
        </w:numPr>
        <w:shd w:val="clear" w:color="auto" w:fill="FFFFFF" w:themeFill="background1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в   предложенных   ситуациях,    опираясь   на   общие   для   всех   простые   правила   поведения,     </w:t>
      </w:r>
    </w:p>
    <w:p w:rsidR="00D55C19" w:rsidRPr="00712486" w:rsidRDefault="00712486" w:rsidP="00AA1AC1">
      <w:pPr>
        <w:pStyle w:val="a4"/>
        <w:shd w:val="clear" w:color="auto" w:fill="FFFFFF" w:themeFill="background1"/>
        <w:spacing w:line="240" w:lineRule="auto"/>
        <w:ind w:left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D55C19" w:rsidRPr="00712486">
        <w:rPr>
          <w:rFonts w:ascii="Times New Roman" w:hAnsi="Times New Roman"/>
          <w:sz w:val="28"/>
          <w:szCs w:val="28"/>
        </w:rPr>
        <w:t>елать  выбор,  какой  поступок  совершить.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12486">
        <w:rPr>
          <w:rFonts w:ascii="Times New Roman" w:hAnsi="Times New Roman"/>
          <w:b/>
          <w:sz w:val="28"/>
          <w:szCs w:val="28"/>
        </w:rPr>
        <w:t>Метапредметными</w:t>
      </w:r>
      <w:proofErr w:type="spellEnd"/>
      <w:r w:rsidRPr="00712486">
        <w:rPr>
          <w:rFonts w:ascii="Times New Roman" w:hAnsi="Times New Roman"/>
          <w:b/>
          <w:sz w:val="28"/>
          <w:szCs w:val="28"/>
        </w:rPr>
        <w:t xml:space="preserve">   результатами    </w:t>
      </w:r>
      <w:r w:rsidRPr="00712486">
        <w:rPr>
          <w:rFonts w:ascii="Times New Roman" w:hAnsi="Times New Roman"/>
          <w:sz w:val="28"/>
          <w:szCs w:val="28"/>
        </w:rPr>
        <w:t>изучения    программы    является    формирование    следующих  универсальных  учебных  действий  -  УУД: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регулятивные  УУД:</w:t>
      </w:r>
    </w:p>
    <w:p w:rsidR="00D55C19" w:rsidRPr="00712486" w:rsidRDefault="00D55C19" w:rsidP="00AA1AC1">
      <w:pPr>
        <w:pStyle w:val="a4"/>
        <w:numPr>
          <w:ilvl w:val="0"/>
          <w:numId w:val="12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определять и формулировать  цель  деятельности  на  уроке с помощью  учителя;  проговаривать  последовательность  действий  на  занятии;</w:t>
      </w:r>
    </w:p>
    <w:p w:rsidR="00D55C19" w:rsidRPr="00712486" w:rsidRDefault="00D55C19" w:rsidP="00AA1AC1">
      <w:pPr>
        <w:pStyle w:val="a4"/>
        <w:numPr>
          <w:ilvl w:val="0"/>
          <w:numId w:val="12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учиться     высказывать     свое    предположение – версию;</w:t>
      </w:r>
    </w:p>
    <w:p w:rsidR="00D55C19" w:rsidRPr="00712486" w:rsidRDefault="00D55C19" w:rsidP="00AA1AC1">
      <w:pPr>
        <w:pStyle w:val="a4"/>
        <w:numPr>
          <w:ilvl w:val="0"/>
          <w:numId w:val="12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с  помощью  учителя  объяснять  выбор  наиболее  подходящих  для  выполнения  задания  материалов  и  инструментов;</w:t>
      </w:r>
    </w:p>
    <w:p w:rsidR="00D55C19" w:rsidRPr="00712486" w:rsidRDefault="00D55C19" w:rsidP="00AA1AC1">
      <w:pPr>
        <w:pStyle w:val="a4"/>
        <w:numPr>
          <w:ilvl w:val="0"/>
          <w:numId w:val="12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учиться    готовить    рабочее    место   и   выполнять    практическую    работу  </w:t>
      </w:r>
      <w:proofErr w:type="gramStart"/>
      <w:r w:rsidRPr="00712486">
        <w:rPr>
          <w:rFonts w:ascii="Times New Roman" w:hAnsi="Times New Roman"/>
          <w:sz w:val="28"/>
          <w:szCs w:val="28"/>
        </w:rPr>
        <w:t>по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предложенному   учителем  плану с опорой  на образцы, предложенные  рисунки;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Средством  для  формирования  этих  действий  служит  технология  продуктивной   художественно – творческой    деятельности:     учиться    совместно    с    учителем    и    другими    учениками    давать  эмоциональную  оценку  деятельности  класса  на  уроке. 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lastRenderedPageBreak/>
        <w:t>Средством    формирования    этих    действий    служит    технология    оценки    учебных   успехов.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     познавательные      УУД:</w:t>
      </w:r>
    </w:p>
    <w:p w:rsidR="00D55C19" w:rsidRPr="00712486" w:rsidRDefault="00D55C19" w:rsidP="00AA1AC1">
      <w:pPr>
        <w:pStyle w:val="a4"/>
        <w:numPr>
          <w:ilvl w:val="0"/>
          <w:numId w:val="13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ориентироваться    в    своей    системе    знаний:     отличать    новое   от   уже  известного  с  помощью   учителя;</w:t>
      </w:r>
    </w:p>
    <w:p w:rsidR="00D55C19" w:rsidRPr="00712486" w:rsidRDefault="00D55C19" w:rsidP="00AA1AC1">
      <w:pPr>
        <w:pStyle w:val="a4"/>
        <w:numPr>
          <w:ilvl w:val="0"/>
          <w:numId w:val="13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добывать   новые   знания:   находить   ответы  на  вопросы,   используя  свой  жизненный  опыт  и  информацию,  полученную  на  занятии;</w:t>
      </w:r>
    </w:p>
    <w:p w:rsidR="00D55C19" w:rsidRPr="00712486" w:rsidRDefault="00D55C19" w:rsidP="00AA1AC1">
      <w:pPr>
        <w:pStyle w:val="a4"/>
        <w:numPr>
          <w:ilvl w:val="0"/>
          <w:numId w:val="13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перерабатывать   полученную   информацию:   делать   выводы   в   результате  совместной  работы  всего  класса;  </w:t>
      </w:r>
    </w:p>
    <w:p w:rsidR="00D55C19" w:rsidRPr="00712486" w:rsidRDefault="00D55C19" w:rsidP="00AA1AC1">
      <w:pPr>
        <w:pStyle w:val="a4"/>
        <w:numPr>
          <w:ilvl w:val="0"/>
          <w:numId w:val="13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перерабатывать    полученную   информацию:   сравнивать    и    группировать  предметы  и  их   образы;</w:t>
      </w:r>
    </w:p>
    <w:p w:rsidR="00D55C19" w:rsidRPr="00712486" w:rsidRDefault="00D55C19" w:rsidP="00AA1AC1">
      <w:pPr>
        <w:pStyle w:val="a4"/>
        <w:numPr>
          <w:ilvl w:val="0"/>
          <w:numId w:val="13"/>
        </w:numPr>
        <w:shd w:val="clear" w:color="auto" w:fill="FFFFFF" w:themeFill="background1"/>
        <w:spacing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преобразовывать     информацию    из    одной    формы    в    другую – </w:t>
      </w:r>
      <w:proofErr w:type="spellStart"/>
      <w:r w:rsidRPr="00712486">
        <w:rPr>
          <w:rFonts w:ascii="Times New Roman" w:hAnsi="Times New Roman"/>
          <w:sz w:val="28"/>
          <w:szCs w:val="28"/>
        </w:rPr>
        <w:t>изделия</w:t>
      </w:r>
      <w:proofErr w:type="gramStart"/>
      <w:r w:rsidRPr="00712486">
        <w:rPr>
          <w:rFonts w:ascii="Times New Roman" w:hAnsi="Times New Roman"/>
          <w:sz w:val="28"/>
          <w:szCs w:val="28"/>
        </w:rPr>
        <w:t>,х</w:t>
      </w:r>
      <w:proofErr w:type="gramEnd"/>
      <w:r w:rsidRPr="00712486">
        <w:rPr>
          <w:rFonts w:ascii="Times New Roman" w:hAnsi="Times New Roman"/>
          <w:sz w:val="28"/>
          <w:szCs w:val="28"/>
        </w:rPr>
        <w:t>удожественные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  образы.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коммуникативные  УУД:</w:t>
      </w:r>
    </w:p>
    <w:p w:rsidR="00D55C19" w:rsidRPr="00712486" w:rsidRDefault="00D55C19" w:rsidP="00AA1AC1">
      <w:pPr>
        <w:pStyle w:val="a4"/>
        <w:numPr>
          <w:ilvl w:val="0"/>
          <w:numId w:val="14"/>
        </w:numPr>
        <w:shd w:val="clear" w:color="auto" w:fill="FFFFFF" w:themeFill="background1"/>
        <w:spacing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донести   свою   позицию   до   других:   оформить   свою   мысль  в  рисунках,  доступных  для  изготовления  изделий;</w:t>
      </w:r>
    </w:p>
    <w:p w:rsidR="00D55C19" w:rsidRPr="00712486" w:rsidRDefault="00D55C19" w:rsidP="00AA1AC1">
      <w:pPr>
        <w:pStyle w:val="a4"/>
        <w:numPr>
          <w:ilvl w:val="0"/>
          <w:numId w:val="14"/>
        </w:numPr>
        <w:shd w:val="clear" w:color="auto" w:fill="FFFFFF" w:themeFill="background1"/>
        <w:spacing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слушать   и   понимать    речь    других.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Средством  формирования  этих  действий  служит  технология  </w:t>
      </w:r>
      <w:proofErr w:type="gramStart"/>
      <w:r w:rsidRPr="00712486">
        <w:rPr>
          <w:rFonts w:ascii="Times New Roman" w:hAnsi="Times New Roman"/>
          <w:b/>
          <w:sz w:val="28"/>
          <w:szCs w:val="28"/>
        </w:rPr>
        <w:t>продуктивной</w:t>
      </w:r>
      <w:proofErr w:type="gramEnd"/>
      <w:r w:rsidRPr="00712486">
        <w:rPr>
          <w:rFonts w:ascii="Times New Roman" w:hAnsi="Times New Roman"/>
          <w:b/>
          <w:sz w:val="28"/>
          <w:szCs w:val="28"/>
        </w:rPr>
        <w:t xml:space="preserve">   художественно –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творческой    деятельности;    совместно    договариваться   о   правилах    общения    и    поведения   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в  школе  и  следовать  им.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 xml:space="preserve">Предметными  результатами  </w:t>
      </w:r>
      <w:r w:rsidRPr="00712486">
        <w:rPr>
          <w:rFonts w:ascii="Times New Roman" w:hAnsi="Times New Roman"/>
          <w:sz w:val="28"/>
          <w:szCs w:val="28"/>
        </w:rPr>
        <w:t>изучения  программы  является форм</w:t>
      </w:r>
      <w:r w:rsidR="00712486">
        <w:rPr>
          <w:rFonts w:ascii="Times New Roman" w:hAnsi="Times New Roman"/>
          <w:sz w:val="28"/>
          <w:szCs w:val="28"/>
        </w:rPr>
        <w:t xml:space="preserve">ирование  следующих  знаний  и </w:t>
      </w:r>
      <w:r w:rsidRPr="00712486">
        <w:rPr>
          <w:rFonts w:ascii="Times New Roman" w:hAnsi="Times New Roman"/>
          <w:sz w:val="28"/>
          <w:szCs w:val="28"/>
        </w:rPr>
        <w:t xml:space="preserve"> умений:</w:t>
      </w:r>
    </w:p>
    <w:p w:rsidR="00D55C19" w:rsidRPr="00712486" w:rsidRDefault="00D55C19" w:rsidP="00AA1AC1">
      <w:pPr>
        <w:pStyle w:val="a4"/>
        <w:numPr>
          <w:ilvl w:val="0"/>
          <w:numId w:val="15"/>
        </w:numPr>
        <w:shd w:val="clear" w:color="auto" w:fill="FFFFFF" w:themeFill="background1"/>
        <w:spacing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иметь   представление   об   эстетических   понятиях:   эстетический    идеал, 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эстетический  вкус,  мера,  тождество,  гармония,  соотношение, часть и целое;</w:t>
      </w:r>
    </w:p>
    <w:p w:rsidR="00D55C19" w:rsidRPr="00712486" w:rsidRDefault="00D55C19" w:rsidP="00AA1AC1">
      <w:pPr>
        <w:pStyle w:val="a4"/>
        <w:numPr>
          <w:ilvl w:val="0"/>
          <w:numId w:val="15"/>
        </w:numPr>
        <w:shd w:val="clear" w:color="auto" w:fill="FFFFFF" w:themeFill="background1"/>
        <w:spacing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2486">
        <w:rPr>
          <w:rFonts w:ascii="Times New Roman" w:hAnsi="Times New Roman"/>
          <w:sz w:val="28"/>
          <w:szCs w:val="28"/>
        </w:rPr>
        <w:t xml:space="preserve">по  художественно - творческой     изобразительной     деятельности:    </w:t>
      </w:r>
      <w:r w:rsidRPr="00712486">
        <w:rPr>
          <w:rFonts w:ascii="Times New Roman" w:hAnsi="Times New Roman"/>
          <w:b/>
          <w:sz w:val="28"/>
          <w:szCs w:val="28"/>
        </w:rPr>
        <w:t xml:space="preserve">знать </w:t>
      </w:r>
      <w:r w:rsidRPr="00712486">
        <w:rPr>
          <w:rFonts w:ascii="Times New Roman" w:hAnsi="Times New Roman"/>
          <w:sz w:val="28"/>
          <w:szCs w:val="28"/>
        </w:rPr>
        <w:t xml:space="preserve"> особенности   материалов   (изобразительных   и   графических),    используемых    учащимися   в   своей  деятельности,   и  их  возможности  для  создания   образа;  линия,   мазок,   пятно,   цвет,   симметрия,   рисунок,   узор,  орнамент,     рельеф,     плоскостное    и    объемное    изображение,     мозаика;</w:t>
      </w:r>
      <w:proofErr w:type="gramEnd"/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уметь</w:t>
      </w:r>
      <w:r w:rsidRPr="00712486">
        <w:rPr>
          <w:rFonts w:ascii="Times New Roman" w:hAnsi="Times New Roman"/>
          <w:sz w:val="28"/>
          <w:szCs w:val="28"/>
        </w:rPr>
        <w:t xml:space="preserve">  реализовывать  замысел  образа с помощью   полученных  на  занятиях  изобразительного  искусства  знаний.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Содержание     программы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внеурочная    деятельность    «ИЗО»    3  класс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Искусство  в  твоем  доме   7  часов</w:t>
      </w:r>
    </w:p>
    <w:p w:rsid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Роль   игрушки    в   жизни   людей  и  разнообразие   игрушек.  Различные   материалы,     из    которых    изготавливают     игрушки.     Детские    игрушки, народные   игрушки,   самодельные   игрушки.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Роль художника в создании посуды. Форма и украшение посуды обусловлены ее назначением. Роль  мастера постройки.  Посуда из различных материалов   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lastRenderedPageBreak/>
        <w:t>Знакомство   детей  с  искусством   росписи   тканей.    Художественная    роспись    платков  и  их  разнообразие.   Выражение  в  художественном    образе   платка   его   назначение:   праздничный,   повседневный.   Расположение   росписи   на   поле   платка,    ритмика    росписи.     Растительный,     линейный,    геометрический     характер    узора.    Роль   мастера   постройки.   Колорит   платка    как   средство   выражения.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     Роль   художника   в  создании   обоев  и  штор.   Разработка   эскизов   обоев  как  создание   образа   будущей    комнаты   и   выражение    ее   назначения:  детская,   спал</w:t>
      </w:r>
      <w:r w:rsidR="00712486" w:rsidRPr="00712486">
        <w:rPr>
          <w:rFonts w:ascii="Times New Roman" w:hAnsi="Times New Roman"/>
          <w:sz w:val="28"/>
          <w:szCs w:val="28"/>
        </w:rPr>
        <w:t xml:space="preserve">ьня,   гостиная.    Роль   </w:t>
      </w:r>
      <w:proofErr w:type="spellStart"/>
      <w:r w:rsidR="00712486" w:rsidRPr="00712486">
        <w:rPr>
          <w:rFonts w:ascii="Times New Roman" w:hAnsi="Times New Roman"/>
          <w:sz w:val="28"/>
          <w:szCs w:val="28"/>
        </w:rPr>
        <w:t>цвето</w:t>
      </w:r>
      <w:r w:rsidRPr="00712486">
        <w:rPr>
          <w:rFonts w:ascii="Times New Roman" w:hAnsi="Times New Roman"/>
          <w:sz w:val="28"/>
          <w:szCs w:val="28"/>
        </w:rPr>
        <w:t>обоев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   в   настроении    комнаты.    Повторяемость    узора    в   обоях. 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Роль   художника   в   создании   книги.   Книжная    иллюстрация.   Художники  детской  книги.   Создание  художником  формы  книги;   игровые   формы  детской   книги.    Роль    обложки,   шрифт,   буквица. Создание  художником  поздравительной  открытки. Форма  открытки  и  изображение  на  ней   как  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доброго   пожелания.    Многообразие    открыток.    Роль   выдумки   и   фантазии.</w:t>
      </w:r>
    </w:p>
    <w:p w:rsidR="00712486" w:rsidRDefault="00D55C19" w:rsidP="00712486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Искусство   на   улицах   твоего   города    1 час</w:t>
      </w:r>
    </w:p>
    <w:p w:rsidR="00712486" w:rsidRPr="00712486" w:rsidRDefault="00D55C19" w:rsidP="00712486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Знакомство   с   древней  и  новой   архитектурой   вблизи   школы  и  дома.  Художник – архитектор   придумывает   дома, </w:t>
      </w:r>
      <w:r w:rsidR="00712486">
        <w:rPr>
          <w:rFonts w:ascii="Times New Roman" w:hAnsi="Times New Roman"/>
          <w:sz w:val="28"/>
          <w:szCs w:val="28"/>
        </w:rPr>
        <w:t xml:space="preserve"> определяет,   какими  им  быть.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Архитектура  садов и парков.  Художник – архитектор  придумал  не  только   здания,  но  и  парки:  парки   для   отдыха,   парки – музеи,   детские   парки.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Чугунные  ограды в Санкт-Петербурге и в Москве;  их  назначение  и  роль в украшении   города.  Узорные  ограды  в  родном  городе,   деревянный   ажур  наличников.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Художественный   образ   фонарей.  Форму   и   украшение   фонарей  также  создает  художник.  Фонари    праздничные,     торжественные,     лирические.   Фонари    на    улицах   и   в   парках.   Фонари – украшение    города.    Старинные     фонари    Москвы    и    Санкт-Петербурга   и   др. городов.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Роль   художников  в  создании   витрин.    Реклама   товара.   Витрины  как  украшение   города.  Изображение,    украшение  и  постройка   при    создании    витрин.     Реклама     на     улице.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Роль   художника   в   создании   машин.   Разные   формы   автомобилей.   Украшения   машины.  Автомобили    разных    времен.   Умение   видеть   образ    в    форме   машины.   Художники     помогают     создавать    все    виды    транспорта:   реальные   и   фантастические.</w:t>
      </w:r>
      <w:r w:rsidR="00712486">
        <w:rPr>
          <w:rFonts w:ascii="Times New Roman" w:hAnsi="Times New Roman"/>
          <w:sz w:val="28"/>
          <w:szCs w:val="28"/>
        </w:rPr>
        <w:t xml:space="preserve"> </w:t>
      </w:r>
      <w:r w:rsidRPr="00712486">
        <w:rPr>
          <w:rFonts w:ascii="Times New Roman" w:hAnsi="Times New Roman"/>
          <w:sz w:val="28"/>
          <w:szCs w:val="28"/>
        </w:rPr>
        <w:t>Создание    из    отдельных    работ    одного   или    нескольких    панно:    дополнить    фигурками    людей,    деревьями  – проявить    фантазию.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Художник     как     зрелище    5 часов</w:t>
      </w:r>
    </w:p>
    <w:p w:rsidR="00D55C19" w:rsidRPr="00712486" w:rsidRDefault="00D55C19" w:rsidP="00AA1AC1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     Роль     художника    в    цирке.     Цирк – образ    радостного,   искрометного   и   волшебного   зрелища.    Искусство    цирка – искусство     преувеличения    и   праздничной    красочности – веселая   тема   детского   творчества.</w:t>
      </w:r>
    </w:p>
    <w:p w:rsid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Спектакль – вымысел  </w:t>
      </w:r>
      <w:proofErr w:type="gramStart"/>
      <w:r w:rsidRPr="00712486">
        <w:rPr>
          <w:rFonts w:ascii="Times New Roman" w:hAnsi="Times New Roman"/>
          <w:sz w:val="28"/>
          <w:szCs w:val="28"/>
        </w:rPr>
        <w:t>и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 правда  театральной  игры.  Художник – создатель  сценического  мира.  Декорации  и  костюм.  Процесс  создания   театрально – сценического    оформления.   Лицедейство   и  маска.    Маски  разных   времен  и  народов.   Маска  как  образ  персонажа.  Искусство    маски    в    театре    и    на    </w:t>
      </w:r>
      <w:r w:rsidRPr="00712486">
        <w:rPr>
          <w:rFonts w:ascii="Times New Roman" w:hAnsi="Times New Roman"/>
          <w:sz w:val="28"/>
          <w:szCs w:val="28"/>
        </w:rPr>
        <w:lastRenderedPageBreak/>
        <w:t>празднике.   Многообразие    мира    театра    кукол:  театр    Петрушки,    перчаточные   и   тростевые    куклы.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Значение    афиши    и    плаката.    Образ   зрелища   и   его   выражение   в   афише.    Единство   изображения    и    текста   в   плакате.   Шрифт.</w:t>
      </w:r>
    </w:p>
    <w:p w:rsid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     Роль   художника  в  создании  праздничного  облика  города.   Элементы   праздничного   украшения:   панно,  транспаранты,  декоративно – праздничные сооружения,  иллюминация,  фейерверк   и   др.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Театрализованное     представление    или    спектакль    с    использованием,   сделанных  на  занятиях   масок,  кукол  и  т.д.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12486">
        <w:rPr>
          <w:rFonts w:ascii="Times New Roman" w:hAnsi="Times New Roman"/>
          <w:b/>
          <w:sz w:val="28"/>
          <w:szCs w:val="28"/>
        </w:rPr>
        <w:t>Художник    и    музей     4  часа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Музеи   в   жизни   города   и   всей   страны;   разнообразие   музеев.    Роль   художника  в  организации  и  экспозиции.     Крупнейшие     художественные    музеи:   Третьяковская   галерея,   музей   изобразительных  искусств  им. А.С. Пушкина,   Эрмитаж,    Русский  музей.</w:t>
      </w:r>
    </w:p>
    <w:p w:rsid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Что такое картина?  Картина – пейзаж. Пейзаж – изображение природы, жанр изобразительного искусства. Смотрим  знаменитые  пейзажи   И. Левитана,      А. </w:t>
      </w:r>
      <w:proofErr w:type="spellStart"/>
      <w:r w:rsidRPr="00712486">
        <w:rPr>
          <w:rFonts w:ascii="Times New Roman" w:hAnsi="Times New Roman"/>
          <w:sz w:val="28"/>
          <w:szCs w:val="28"/>
        </w:rPr>
        <w:t>Саврвсова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,     Н. Рериха,    </w:t>
      </w:r>
      <w:proofErr w:type="spellStart"/>
      <w:r w:rsidRPr="00712486">
        <w:rPr>
          <w:rFonts w:ascii="Times New Roman" w:hAnsi="Times New Roman"/>
          <w:sz w:val="28"/>
          <w:szCs w:val="28"/>
        </w:rPr>
        <w:t>А.Куиджи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,   Ван  </w:t>
      </w:r>
      <w:proofErr w:type="spellStart"/>
      <w:r w:rsidRPr="00712486">
        <w:rPr>
          <w:rFonts w:ascii="Times New Roman" w:hAnsi="Times New Roman"/>
          <w:sz w:val="28"/>
          <w:szCs w:val="28"/>
        </w:rPr>
        <w:t>Гога</w:t>
      </w:r>
      <w:proofErr w:type="spellEnd"/>
      <w:r w:rsidRPr="00712486">
        <w:rPr>
          <w:rFonts w:ascii="Times New Roman" w:hAnsi="Times New Roman"/>
          <w:sz w:val="28"/>
          <w:szCs w:val="28"/>
        </w:rPr>
        <w:t>.</w:t>
      </w:r>
    </w:p>
    <w:p w:rsid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Образ   Родины  в  картинах – пейзажах.   Выражение   в  пейзаже  настроения,   состояния   души;   роль   цвета  в  пейзаже.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Экологическая    тема   в   плакате.   Плакат – призыв  к  действию.   Роль  шрифта.  Цветовое  решение.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     Знакомство   с   жанром   портрета.  Знаменитые   картины – портреты.   Портрет   человека    как   изображение   его   характера  и  проникновение   в   его     внутренний      мир.      Роль     позы    и    значение     окружающих      предметов.     Цвет   в   портрете,     фон   в   портрете.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     Жанр    натюрморта:   предметный   мир  в  изобразительном  искусстве.   Натюрморт   как   рассказ  о  человеке.   Выражение   настроения  в  натюрморте.   Роль  цвета.   Расположение   предметов   в   пространстве   картины.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Изображение    в   картинах    событий    из    жизни     людей.    Большие    исторические    события   в   исторических   картинах.    Красота    повседневной   жизни    в   картинах    бытового    жанра.      Учимся    смотреть    картины.</w:t>
      </w:r>
    </w:p>
    <w:p w:rsidR="00D55C19" w:rsidRPr="00712486" w:rsidRDefault="00D55C19" w:rsidP="00712486">
      <w:pPr>
        <w:pStyle w:val="a4"/>
        <w:shd w:val="clear" w:color="auto" w:fill="FFFFFF" w:themeFill="background1"/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     Учимся  смотреть  скульптуру.   Скульптуру  надо  обходить с разных сторон.  Скульптура  и  окружающее  ее  пространство.   Скульптурные   памятники.    Парковая   скульптура.   Разнообразие    скульптурных    материалов:   камень,   металл,   дерево,  глина.</w:t>
      </w:r>
    </w:p>
    <w:p w:rsidR="00AA1AC1" w:rsidRPr="00712486" w:rsidRDefault="00AA1AC1" w:rsidP="00AA1AC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712486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Учебно-методические средства обучения.</w:t>
      </w:r>
    </w:p>
    <w:p w:rsidR="00AA1AC1" w:rsidRPr="00712486" w:rsidRDefault="00AA1AC1" w:rsidP="00AA1AC1">
      <w:pPr>
        <w:pStyle w:val="a3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1.Неменский Б. М., </w:t>
      </w:r>
      <w:proofErr w:type="spellStart"/>
      <w:r w:rsidRPr="00712486">
        <w:rPr>
          <w:rFonts w:ascii="Times New Roman" w:hAnsi="Times New Roman"/>
          <w:sz w:val="28"/>
          <w:szCs w:val="28"/>
        </w:rPr>
        <w:t>Неменская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 Л. А., </w:t>
      </w:r>
      <w:proofErr w:type="spellStart"/>
      <w:r w:rsidRPr="00712486">
        <w:rPr>
          <w:rFonts w:ascii="Times New Roman" w:hAnsi="Times New Roman"/>
          <w:sz w:val="28"/>
          <w:szCs w:val="28"/>
        </w:rPr>
        <w:t>Коротеева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 Е. И. Изобразительное искусств</w:t>
      </w:r>
      <w:r w:rsidR="005D15A0">
        <w:rPr>
          <w:rFonts w:ascii="Times New Roman" w:hAnsi="Times New Roman"/>
          <w:sz w:val="28"/>
          <w:szCs w:val="28"/>
        </w:rPr>
        <w:t xml:space="preserve">о: 1-4 </w:t>
      </w:r>
      <w:proofErr w:type="spellStart"/>
      <w:r w:rsidR="005D15A0">
        <w:rPr>
          <w:rFonts w:ascii="Times New Roman" w:hAnsi="Times New Roman"/>
          <w:sz w:val="28"/>
          <w:szCs w:val="28"/>
        </w:rPr>
        <w:t>кл</w:t>
      </w:r>
      <w:proofErr w:type="spellEnd"/>
      <w:r w:rsidRPr="00712486">
        <w:rPr>
          <w:rFonts w:ascii="Times New Roman" w:hAnsi="Times New Roman"/>
          <w:sz w:val="28"/>
          <w:szCs w:val="28"/>
        </w:rPr>
        <w:t xml:space="preserve">. </w:t>
      </w:r>
    </w:p>
    <w:p w:rsidR="00AA1AC1" w:rsidRPr="00712486" w:rsidRDefault="00AA1AC1" w:rsidP="00AA1AC1">
      <w:pPr>
        <w:pStyle w:val="a3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2.Компьютер, проектор</w:t>
      </w:r>
      <w:r w:rsidR="000F3A72">
        <w:rPr>
          <w:rFonts w:ascii="Times New Roman" w:hAnsi="Times New Roman"/>
          <w:sz w:val="28"/>
          <w:szCs w:val="28"/>
        </w:rPr>
        <w:t>.</w:t>
      </w:r>
    </w:p>
    <w:p w:rsidR="00AA1AC1" w:rsidRPr="00712486" w:rsidRDefault="00AA1AC1" w:rsidP="00AA1AC1">
      <w:pPr>
        <w:pStyle w:val="a3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>3.Репродукции произведений</w:t>
      </w:r>
      <w:r w:rsidR="000F3A72">
        <w:rPr>
          <w:rFonts w:ascii="Times New Roman" w:hAnsi="Times New Roman"/>
          <w:sz w:val="28"/>
          <w:szCs w:val="28"/>
        </w:rPr>
        <w:t xml:space="preserve"> Васнецова, Ван </w:t>
      </w:r>
      <w:proofErr w:type="spellStart"/>
      <w:r w:rsidR="000F3A72">
        <w:rPr>
          <w:rFonts w:ascii="Times New Roman" w:hAnsi="Times New Roman"/>
          <w:sz w:val="28"/>
          <w:szCs w:val="28"/>
        </w:rPr>
        <w:t>Гога</w:t>
      </w:r>
      <w:proofErr w:type="spellEnd"/>
      <w:r w:rsidR="000F3A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F3A72">
        <w:rPr>
          <w:rFonts w:ascii="Times New Roman" w:hAnsi="Times New Roman"/>
          <w:sz w:val="28"/>
          <w:szCs w:val="28"/>
        </w:rPr>
        <w:t>Врубеля</w:t>
      </w:r>
      <w:proofErr w:type="gramStart"/>
      <w:r w:rsidR="000F3A72">
        <w:rPr>
          <w:rFonts w:ascii="Times New Roman" w:hAnsi="Times New Roman"/>
          <w:sz w:val="28"/>
          <w:szCs w:val="28"/>
        </w:rPr>
        <w:t>,А</w:t>
      </w:r>
      <w:proofErr w:type="gramEnd"/>
      <w:r w:rsidR="000F3A72">
        <w:rPr>
          <w:rFonts w:ascii="Times New Roman" w:hAnsi="Times New Roman"/>
          <w:sz w:val="28"/>
          <w:szCs w:val="28"/>
        </w:rPr>
        <w:t>й</w:t>
      </w:r>
      <w:r w:rsidRPr="00712486">
        <w:rPr>
          <w:rFonts w:ascii="Times New Roman" w:hAnsi="Times New Roman"/>
          <w:sz w:val="28"/>
          <w:szCs w:val="28"/>
        </w:rPr>
        <w:t>вазовского</w:t>
      </w:r>
      <w:proofErr w:type="spellEnd"/>
      <w:r w:rsidRPr="00712486">
        <w:rPr>
          <w:rFonts w:ascii="Times New Roman" w:hAnsi="Times New Roman"/>
          <w:sz w:val="28"/>
          <w:szCs w:val="28"/>
        </w:rPr>
        <w:t>.</w:t>
      </w:r>
    </w:p>
    <w:p w:rsidR="00AA1AC1" w:rsidRPr="00712486" w:rsidRDefault="00AA1AC1" w:rsidP="00AA1AC1">
      <w:pPr>
        <w:pStyle w:val="a3"/>
        <w:rPr>
          <w:rFonts w:ascii="Times New Roman" w:hAnsi="Times New Roman"/>
          <w:sz w:val="28"/>
          <w:szCs w:val="28"/>
        </w:rPr>
      </w:pPr>
      <w:r w:rsidRPr="00712486">
        <w:rPr>
          <w:rFonts w:ascii="Times New Roman" w:hAnsi="Times New Roman"/>
          <w:sz w:val="28"/>
          <w:szCs w:val="28"/>
        </w:rPr>
        <w:t xml:space="preserve">4.Наглядные таблицы </w:t>
      </w:r>
      <w:proofErr w:type="gramStart"/>
      <w:r w:rsidRPr="00712486">
        <w:rPr>
          <w:rFonts w:ascii="Times New Roman" w:hAnsi="Times New Roman"/>
          <w:sz w:val="28"/>
          <w:szCs w:val="28"/>
        </w:rPr>
        <w:t>по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2486">
        <w:rPr>
          <w:rFonts w:ascii="Times New Roman" w:hAnsi="Times New Roman"/>
          <w:sz w:val="28"/>
          <w:szCs w:val="28"/>
        </w:rPr>
        <w:t>ИЗО</w:t>
      </w:r>
      <w:proofErr w:type="gramEnd"/>
      <w:r w:rsidRPr="00712486">
        <w:rPr>
          <w:rFonts w:ascii="Times New Roman" w:hAnsi="Times New Roman"/>
          <w:sz w:val="28"/>
          <w:szCs w:val="28"/>
        </w:rPr>
        <w:t xml:space="preserve"> для 1 – 4 класса (Основные цвета, </w:t>
      </w:r>
      <w:proofErr w:type="spellStart"/>
      <w:r w:rsidRPr="00712486">
        <w:rPr>
          <w:rFonts w:ascii="Times New Roman" w:hAnsi="Times New Roman"/>
          <w:sz w:val="28"/>
          <w:szCs w:val="28"/>
        </w:rPr>
        <w:t>Цветоведение</w:t>
      </w:r>
      <w:proofErr w:type="spellEnd"/>
      <w:r w:rsidRPr="00712486">
        <w:rPr>
          <w:rFonts w:ascii="Times New Roman" w:hAnsi="Times New Roman"/>
          <w:sz w:val="28"/>
          <w:szCs w:val="28"/>
        </w:rPr>
        <w:t>, Тёплые и холодные цвета, Натюрморт, Пейзаж).</w:t>
      </w:r>
    </w:p>
    <w:p w:rsidR="006F60E3" w:rsidRPr="00D55C19" w:rsidRDefault="006F60E3" w:rsidP="00D55C1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6F60E3" w:rsidRPr="00D55C19" w:rsidSect="00D55C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24E"/>
    <w:multiLevelType w:val="hybridMultilevel"/>
    <w:tmpl w:val="C56A2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116F3"/>
    <w:multiLevelType w:val="hybridMultilevel"/>
    <w:tmpl w:val="98A44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664AB"/>
    <w:multiLevelType w:val="hybridMultilevel"/>
    <w:tmpl w:val="9B104B88"/>
    <w:lvl w:ilvl="0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352A42DD"/>
    <w:multiLevelType w:val="hybridMultilevel"/>
    <w:tmpl w:val="1DB2BA34"/>
    <w:lvl w:ilvl="0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>
    <w:nsid w:val="3777220C"/>
    <w:multiLevelType w:val="multilevel"/>
    <w:tmpl w:val="C15A1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3920C7D"/>
    <w:multiLevelType w:val="hybridMultilevel"/>
    <w:tmpl w:val="8EB07A86"/>
    <w:lvl w:ilvl="0" w:tplc="04190009">
      <w:start w:val="1"/>
      <w:numFmt w:val="bullet"/>
      <w:lvlText w:val=""/>
      <w:lvlJc w:val="left"/>
      <w:pPr>
        <w:ind w:left="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">
    <w:nsid w:val="4A641D74"/>
    <w:multiLevelType w:val="hybridMultilevel"/>
    <w:tmpl w:val="5622E3AC"/>
    <w:lvl w:ilvl="0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>
    <w:nsid w:val="4E281FD0"/>
    <w:multiLevelType w:val="hybridMultilevel"/>
    <w:tmpl w:val="B82C05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0B275C8"/>
    <w:multiLevelType w:val="hybridMultilevel"/>
    <w:tmpl w:val="A4D899BE"/>
    <w:lvl w:ilvl="0" w:tplc="04190009">
      <w:start w:val="1"/>
      <w:numFmt w:val="bullet"/>
      <w:lvlText w:val=""/>
      <w:lvlJc w:val="left"/>
      <w:pPr>
        <w:ind w:left="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9">
    <w:nsid w:val="53A93DA5"/>
    <w:multiLevelType w:val="hybridMultilevel"/>
    <w:tmpl w:val="80E09F6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53FD4BF7"/>
    <w:multiLevelType w:val="multilevel"/>
    <w:tmpl w:val="0C347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7522A0D"/>
    <w:multiLevelType w:val="hybridMultilevel"/>
    <w:tmpl w:val="E04AFD9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5C667EB9"/>
    <w:multiLevelType w:val="hybridMultilevel"/>
    <w:tmpl w:val="A3663028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677126F1"/>
    <w:multiLevelType w:val="hybridMultilevel"/>
    <w:tmpl w:val="43F8D66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6EC009BC"/>
    <w:multiLevelType w:val="hybridMultilevel"/>
    <w:tmpl w:val="253CF79A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5">
    <w:nsid w:val="78757017"/>
    <w:multiLevelType w:val="hybridMultilevel"/>
    <w:tmpl w:val="68804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33744"/>
    <w:multiLevelType w:val="hybridMultilevel"/>
    <w:tmpl w:val="CB947232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9"/>
  </w:num>
  <w:num w:numId="5">
    <w:abstractNumId w:val="1"/>
  </w:num>
  <w:num w:numId="6">
    <w:abstractNumId w:val="14"/>
  </w:num>
  <w:num w:numId="7">
    <w:abstractNumId w:val="8"/>
  </w:num>
  <w:num w:numId="8">
    <w:abstractNumId w:val="5"/>
  </w:num>
  <w:num w:numId="9">
    <w:abstractNumId w:val="13"/>
  </w:num>
  <w:num w:numId="10">
    <w:abstractNumId w:val="11"/>
  </w:num>
  <w:num w:numId="11">
    <w:abstractNumId w:val="16"/>
  </w:num>
  <w:num w:numId="12">
    <w:abstractNumId w:val="12"/>
  </w:num>
  <w:num w:numId="13">
    <w:abstractNumId w:val="2"/>
  </w:num>
  <w:num w:numId="14">
    <w:abstractNumId w:val="6"/>
  </w:num>
  <w:num w:numId="15">
    <w:abstractNumId w:val="3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4469"/>
    <w:rsid w:val="00041503"/>
    <w:rsid w:val="000F3A72"/>
    <w:rsid w:val="0013670B"/>
    <w:rsid w:val="001C322B"/>
    <w:rsid w:val="001C6AA9"/>
    <w:rsid w:val="001E658F"/>
    <w:rsid w:val="00203783"/>
    <w:rsid w:val="00246496"/>
    <w:rsid w:val="002B6D81"/>
    <w:rsid w:val="00305BC9"/>
    <w:rsid w:val="003A0ECF"/>
    <w:rsid w:val="0041353A"/>
    <w:rsid w:val="0041714A"/>
    <w:rsid w:val="00524469"/>
    <w:rsid w:val="00533E86"/>
    <w:rsid w:val="00566A7B"/>
    <w:rsid w:val="005D15A0"/>
    <w:rsid w:val="00620D93"/>
    <w:rsid w:val="006A3693"/>
    <w:rsid w:val="006D184A"/>
    <w:rsid w:val="006D5BE4"/>
    <w:rsid w:val="006F60E3"/>
    <w:rsid w:val="00712486"/>
    <w:rsid w:val="007537FC"/>
    <w:rsid w:val="007E5A8F"/>
    <w:rsid w:val="00841DD1"/>
    <w:rsid w:val="008745C5"/>
    <w:rsid w:val="00884B7A"/>
    <w:rsid w:val="00907DBC"/>
    <w:rsid w:val="00933305"/>
    <w:rsid w:val="009E2AE7"/>
    <w:rsid w:val="00A238DC"/>
    <w:rsid w:val="00AA1AC1"/>
    <w:rsid w:val="00AB504C"/>
    <w:rsid w:val="00B05F8B"/>
    <w:rsid w:val="00B65307"/>
    <w:rsid w:val="00CC4F26"/>
    <w:rsid w:val="00D00E70"/>
    <w:rsid w:val="00D21A6B"/>
    <w:rsid w:val="00D32F2A"/>
    <w:rsid w:val="00D55C19"/>
    <w:rsid w:val="00DA0768"/>
    <w:rsid w:val="00DD130E"/>
    <w:rsid w:val="00E11D7D"/>
    <w:rsid w:val="00E31A4C"/>
    <w:rsid w:val="00E64FA5"/>
    <w:rsid w:val="00EB233E"/>
    <w:rsid w:val="00EC23E8"/>
    <w:rsid w:val="00F8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3E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23E8"/>
    <w:rPr>
      <w:rFonts w:eastAsia="Times New Roman"/>
      <w:sz w:val="22"/>
      <w:szCs w:val="22"/>
    </w:rPr>
  </w:style>
  <w:style w:type="paragraph" w:styleId="a4">
    <w:name w:val="List Paragraph"/>
    <w:basedOn w:val="a"/>
    <w:uiPriority w:val="34"/>
    <w:qFormat/>
    <w:rsid w:val="006F60E3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744E4-B5AD-49C8-9376-D07AE227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7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10</cp:lastModifiedBy>
  <cp:revision>28</cp:revision>
  <cp:lastPrinted>2023-09-13T04:40:00Z</cp:lastPrinted>
  <dcterms:created xsi:type="dcterms:W3CDTF">2014-10-01T09:07:00Z</dcterms:created>
  <dcterms:modified xsi:type="dcterms:W3CDTF">2023-10-11T06:49:00Z</dcterms:modified>
</cp:coreProperties>
</file>